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spacing w:line="41" w:lineRule="exact"/>
        <w:jc w:val="center"/>
        <w:rPr>
          <w:rFonts w:ascii="Times New Roman" w:hAnsi="Times New Roman" w:eastAsia="Times New Roman"/>
        </w:rPr>
      </w:pPr>
    </w:p>
    <w:p>
      <w:pPr>
        <w:spacing w:line="502" w:lineRule="exact"/>
        <w:jc w:val="center"/>
        <w:rPr>
          <w:rFonts w:ascii="宋体" w:hAnsi="宋体" w:eastAsia="宋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实行告知承诺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</w:rPr>
        <w:t>制的证明事项清单</w:t>
      </w:r>
    </w:p>
    <w:tbl>
      <w:tblPr>
        <w:tblStyle w:val="4"/>
        <w:tblpPr w:leftFromText="180" w:rightFromText="180" w:vertAnchor="text" w:horzAnchor="page" w:tblpX="1941" w:tblpY="372"/>
        <w:tblOverlap w:val="never"/>
        <w:tblW w:w="13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1575"/>
        <w:gridCol w:w="1530"/>
        <w:gridCol w:w="1965"/>
        <w:gridCol w:w="1515"/>
        <w:gridCol w:w="1530"/>
        <w:gridCol w:w="2535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5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81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政务服务事项</w:t>
            </w:r>
          </w:p>
        </w:tc>
        <w:tc>
          <w:tcPr>
            <w:tcW w:w="2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证明事项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（材料名称）</w:t>
            </w:r>
          </w:p>
        </w:tc>
        <w:tc>
          <w:tcPr>
            <w:tcW w:w="22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省级业务指导（实施）部门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5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主项名称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子项名称</w:t>
            </w: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办理项名称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事项类型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eastAsia="zh-CN"/>
              </w:rPr>
              <w:t>行使层级</w:t>
            </w:r>
          </w:p>
        </w:tc>
        <w:tc>
          <w:tcPr>
            <w:tcW w:w="253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  <w:tc>
          <w:tcPr>
            <w:tcW w:w="222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  <w:t>粮食收购资格认定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  <w:t>粮食企业收购资格新申办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  <w:t>行政许可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  <w:t>州、县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  <w:t>仓储设施设备、质量检验仪器、计量器具等证明材料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  <w:t>省粮食和储备局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val="en-US" w:eastAsia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  <w:t>粮食收购资格认定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</w:p>
        </w:tc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  <w:t>粮食企业收购资格延续</w:t>
            </w:r>
          </w:p>
        </w:tc>
        <w:tc>
          <w:tcPr>
            <w:tcW w:w="1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  <w:t>行政许可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  <w:t>州、县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  <w:t>仓储设施设备、质量检验仪器、计量器具等证明材料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6"/>
                <w:szCs w:val="26"/>
                <w:vertAlign w:val="baseline"/>
                <w:lang w:eastAsia="zh-CN"/>
              </w:rPr>
              <w:t>省粮食和储备局</w:t>
            </w:r>
          </w:p>
        </w:tc>
      </w:tr>
    </w:tbl>
    <w:p>
      <w:pPr>
        <w:spacing w:line="395" w:lineRule="exact"/>
        <w:jc w:val="center"/>
        <w:rPr>
          <w:rFonts w:ascii="Times New Roman" w:hAnsi="Times New Roman" w:eastAsia="Times New Roma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85AF7"/>
    <w:rsid w:val="4078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楚雄州元谋县党政机关单位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2021-05-12T01:40:00Z</dcterms:created>
  <dc:creator>闲情逸致</dc:creator>
  <cp:lastModifiedBy>闲情逸致</cp:lastModifiedBy>
  <dcterms:modified xsi:type="dcterms:W3CDTF">2021-05-12T01:41:49Z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